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40D83F" w14:textId="77777777" w:rsidR="00151229" w:rsidRPr="00151229" w:rsidRDefault="00151229" w:rsidP="00151229">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151229">
        <w:rPr>
          <w:rFonts w:ascii="Times New Roman" w:eastAsia="Times New Roman" w:hAnsi="Times New Roman" w:cs="Times New Roman"/>
          <w:b/>
          <w:bCs/>
          <w:kern w:val="0"/>
          <w:sz w:val="36"/>
          <w:szCs w:val="36"/>
          <w14:ligatures w14:val="none"/>
        </w:rPr>
        <w:t>Articles of Incorporation – Homefront Harbor, Inc.</w:t>
      </w:r>
    </w:p>
    <w:p w14:paraId="11B4B4B8" w14:textId="77777777" w:rsidR="00151229" w:rsidRPr="00151229" w:rsidRDefault="00151229" w:rsidP="00151229">
      <w:pPr>
        <w:spacing w:before="100" w:beforeAutospacing="1" w:after="100" w:afterAutospacing="1" w:line="240" w:lineRule="auto"/>
        <w:rPr>
          <w:rFonts w:ascii="Times New Roman" w:eastAsia="Times New Roman" w:hAnsi="Times New Roman" w:cs="Times New Roman"/>
          <w:kern w:val="0"/>
          <w14:ligatures w14:val="none"/>
        </w:rPr>
      </w:pPr>
      <w:r w:rsidRPr="00151229">
        <w:rPr>
          <w:rFonts w:ascii="Times New Roman" w:eastAsia="Times New Roman" w:hAnsi="Times New Roman" w:cs="Times New Roman"/>
          <w:i/>
          <w:iCs/>
          <w:kern w:val="0"/>
          <w14:ligatures w14:val="none"/>
        </w:rPr>
        <w:t>(For filing with the Florida Division of Corporations)</w:t>
      </w:r>
    </w:p>
    <w:p w14:paraId="5C85A36D" w14:textId="77777777" w:rsidR="00151229" w:rsidRPr="00151229" w:rsidRDefault="00151229" w:rsidP="00151229">
      <w:pPr>
        <w:spacing w:before="100" w:beforeAutospacing="1" w:after="100" w:afterAutospacing="1" w:line="240" w:lineRule="auto"/>
        <w:rPr>
          <w:rFonts w:ascii="Times New Roman" w:eastAsia="Times New Roman" w:hAnsi="Times New Roman" w:cs="Times New Roman"/>
          <w:kern w:val="0"/>
          <w14:ligatures w14:val="none"/>
        </w:rPr>
      </w:pPr>
      <w:r w:rsidRPr="00151229">
        <w:rPr>
          <w:rFonts w:ascii="Times New Roman" w:eastAsia="Times New Roman" w:hAnsi="Times New Roman" w:cs="Times New Roman"/>
          <w:b/>
          <w:bCs/>
          <w:kern w:val="0"/>
          <w14:ligatures w14:val="none"/>
        </w:rPr>
        <w:t>ARTICLE I – Name</w:t>
      </w:r>
      <w:r w:rsidRPr="00151229">
        <w:rPr>
          <w:rFonts w:ascii="Times New Roman" w:eastAsia="Times New Roman" w:hAnsi="Times New Roman" w:cs="Times New Roman"/>
          <w:kern w:val="0"/>
          <w14:ligatures w14:val="none"/>
        </w:rPr>
        <w:br/>
        <w:t xml:space="preserve">The name of the corporation is </w:t>
      </w:r>
      <w:r w:rsidRPr="00151229">
        <w:rPr>
          <w:rFonts w:ascii="Times New Roman" w:eastAsia="Times New Roman" w:hAnsi="Times New Roman" w:cs="Times New Roman"/>
          <w:b/>
          <w:bCs/>
          <w:kern w:val="0"/>
          <w14:ligatures w14:val="none"/>
        </w:rPr>
        <w:t>Homefront Harbor, Inc.</w:t>
      </w:r>
    </w:p>
    <w:p w14:paraId="6143A256" w14:textId="6A5D9DC5" w:rsidR="00151229" w:rsidRDefault="00151229" w:rsidP="00151229">
      <w:pPr>
        <w:spacing w:after="0" w:line="240" w:lineRule="auto"/>
        <w:rPr>
          <w:rFonts w:ascii="Times New Roman" w:eastAsia="Times New Roman" w:hAnsi="Times New Roman" w:cs="Times New Roman"/>
          <w:kern w:val="0"/>
          <w14:ligatures w14:val="none"/>
        </w:rPr>
      </w:pPr>
      <w:r w:rsidRPr="00151229">
        <w:rPr>
          <w:rFonts w:ascii="Times New Roman" w:eastAsia="Times New Roman" w:hAnsi="Times New Roman" w:cs="Times New Roman"/>
          <w:b/>
          <w:bCs/>
          <w:kern w:val="0"/>
          <w14:ligatures w14:val="none"/>
        </w:rPr>
        <w:t>ARTICLE II – Principal Office</w:t>
      </w:r>
      <w:r w:rsidRPr="00151229">
        <w:rPr>
          <w:rFonts w:ascii="Times New Roman" w:eastAsia="Times New Roman" w:hAnsi="Times New Roman" w:cs="Times New Roman"/>
          <w:kern w:val="0"/>
          <w14:ligatures w14:val="none"/>
        </w:rPr>
        <w:br/>
        <w:t>The principal office of the corporation is:</w:t>
      </w:r>
    </w:p>
    <w:p w14:paraId="3CC33E98" w14:textId="7122DB4A" w:rsidR="00151229" w:rsidRDefault="00151229" w:rsidP="00151229">
      <w:pPr>
        <w:spacing w:after="0" w:line="240" w:lineRule="auto"/>
        <w:ind w:left="720"/>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5114 San Juan Avenue</w:t>
      </w:r>
    </w:p>
    <w:p w14:paraId="0DDB695D" w14:textId="15D23836" w:rsidR="00151229" w:rsidRDefault="00151229" w:rsidP="00151229">
      <w:pPr>
        <w:spacing w:after="0" w:line="240" w:lineRule="auto"/>
        <w:ind w:left="720"/>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Jacksonville</w:t>
      </w:r>
      <w:r w:rsidRPr="00151229">
        <w:rPr>
          <w:rFonts w:ascii="Times New Roman" w:eastAsia="Times New Roman" w:hAnsi="Times New Roman" w:cs="Times New Roman"/>
          <w:kern w:val="0"/>
          <w14:ligatures w14:val="none"/>
        </w:rPr>
        <w:t xml:space="preserve">, Florida </w:t>
      </w:r>
      <w:r>
        <w:rPr>
          <w:rFonts w:ascii="Times New Roman" w:eastAsia="Times New Roman" w:hAnsi="Times New Roman" w:cs="Times New Roman"/>
          <w:kern w:val="0"/>
          <w14:ligatures w14:val="none"/>
        </w:rPr>
        <w:t>32210</w:t>
      </w:r>
    </w:p>
    <w:p w14:paraId="3325E9F8" w14:textId="77777777" w:rsidR="00151229" w:rsidRDefault="00151229" w:rsidP="00151229">
      <w:pPr>
        <w:spacing w:after="0"/>
      </w:pPr>
    </w:p>
    <w:p w14:paraId="31424C48" w14:textId="4A0DBF56" w:rsidR="00151229" w:rsidRDefault="00151229" w:rsidP="00151229">
      <w:pPr>
        <w:spacing w:after="0"/>
      </w:pPr>
      <w:r>
        <w:t>The mailing address of the corporation is</w:t>
      </w:r>
      <w:r w:rsidR="00B82537">
        <w:t>:</w:t>
      </w:r>
    </w:p>
    <w:p w14:paraId="57CA2F28" w14:textId="620D3F4D" w:rsidR="00151229" w:rsidRDefault="00151229" w:rsidP="00151229">
      <w:pPr>
        <w:spacing w:after="0"/>
        <w:ind w:left="720"/>
      </w:pPr>
      <w:r>
        <w:t>Homefront Harbor, Inc</w:t>
      </w:r>
    </w:p>
    <w:p w14:paraId="027FF44A" w14:textId="77777777" w:rsidR="00151229" w:rsidRDefault="00151229" w:rsidP="00151229">
      <w:pPr>
        <w:spacing w:after="0"/>
        <w:ind w:left="720"/>
      </w:pPr>
      <w:r>
        <w:t>Attn: Jessica Fessenden, RA</w:t>
      </w:r>
    </w:p>
    <w:p w14:paraId="01CB7DCC" w14:textId="77777777" w:rsidR="00151229" w:rsidRDefault="00151229" w:rsidP="00151229">
      <w:pPr>
        <w:spacing w:after="0"/>
        <w:ind w:left="720"/>
      </w:pPr>
      <w:r>
        <w:t>1004 Laurel Valley Drive</w:t>
      </w:r>
    </w:p>
    <w:p w14:paraId="2465285D" w14:textId="77B27BDA" w:rsidR="00151229" w:rsidRPr="00151229" w:rsidRDefault="00151229" w:rsidP="00151229">
      <w:pPr>
        <w:spacing w:after="0"/>
        <w:ind w:left="720"/>
      </w:pPr>
      <w:r>
        <w:t>Orange Park, Florida 32065</w:t>
      </w:r>
    </w:p>
    <w:p w14:paraId="3565C351" w14:textId="77777777" w:rsidR="00151229" w:rsidRPr="00151229" w:rsidRDefault="00151229" w:rsidP="00151229">
      <w:pPr>
        <w:spacing w:before="100" w:beforeAutospacing="1" w:after="100" w:afterAutospacing="1" w:line="240" w:lineRule="auto"/>
        <w:rPr>
          <w:rFonts w:ascii="Times New Roman" w:eastAsia="Times New Roman" w:hAnsi="Times New Roman" w:cs="Times New Roman"/>
          <w:kern w:val="0"/>
          <w14:ligatures w14:val="none"/>
        </w:rPr>
      </w:pPr>
      <w:r w:rsidRPr="00151229">
        <w:rPr>
          <w:rFonts w:ascii="Times New Roman" w:eastAsia="Times New Roman" w:hAnsi="Times New Roman" w:cs="Times New Roman"/>
          <w:b/>
          <w:bCs/>
          <w:kern w:val="0"/>
          <w14:ligatures w14:val="none"/>
        </w:rPr>
        <w:t>ARTICLE III – Purpose</w:t>
      </w:r>
      <w:r w:rsidRPr="00151229">
        <w:rPr>
          <w:rFonts w:ascii="Times New Roman" w:eastAsia="Times New Roman" w:hAnsi="Times New Roman" w:cs="Times New Roman"/>
          <w:kern w:val="0"/>
          <w14:ligatures w14:val="none"/>
        </w:rPr>
        <w:br/>
        <w:t>This corporation is organized exclusively for charitable and educational purposes within the meaning of Section 501(c)(3) of the Internal Revenue Code.</w:t>
      </w:r>
    </w:p>
    <w:p w14:paraId="1C02CC8D" w14:textId="77777777" w:rsidR="00151229" w:rsidRPr="00151229" w:rsidRDefault="00151229" w:rsidP="00151229">
      <w:pPr>
        <w:spacing w:before="100" w:beforeAutospacing="1" w:after="100" w:afterAutospacing="1" w:line="240" w:lineRule="auto"/>
        <w:rPr>
          <w:rFonts w:ascii="Times New Roman" w:eastAsia="Times New Roman" w:hAnsi="Times New Roman" w:cs="Times New Roman"/>
          <w:kern w:val="0"/>
          <w14:ligatures w14:val="none"/>
        </w:rPr>
      </w:pPr>
      <w:r w:rsidRPr="00151229">
        <w:rPr>
          <w:rFonts w:ascii="Times New Roman" w:eastAsia="Times New Roman" w:hAnsi="Times New Roman" w:cs="Times New Roman"/>
          <w:kern w:val="0"/>
          <w14:ligatures w14:val="none"/>
        </w:rPr>
        <w:t xml:space="preserve">The specific purpose of this organization is to </w:t>
      </w:r>
      <w:r w:rsidRPr="00151229">
        <w:rPr>
          <w:rFonts w:ascii="Times New Roman" w:eastAsia="Times New Roman" w:hAnsi="Times New Roman" w:cs="Times New Roman"/>
          <w:b/>
          <w:bCs/>
          <w:kern w:val="0"/>
          <w14:ligatures w14:val="none"/>
        </w:rPr>
        <w:t>create an atmosphere of support for displaced U.S. Veterans</w:t>
      </w:r>
      <w:r w:rsidRPr="00151229">
        <w:rPr>
          <w:rFonts w:ascii="Times New Roman" w:eastAsia="Times New Roman" w:hAnsi="Times New Roman" w:cs="Times New Roman"/>
          <w:kern w:val="0"/>
          <w14:ligatures w14:val="none"/>
        </w:rPr>
        <w:t xml:space="preserve"> by providing transitional housing, medical care management, coordination of mental health and dental services, and job training opportunities including résumé and career development programs.</w:t>
      </w:r>
    </w:p>
    <w:p w14:paraId="326DF3B2" w14:textId="77777777" w:rsidR="00151229" w:rsidRPr="00151229" w:rsidRDefault="00151229" w:rsidP="00151229">
      <w:pPr>
        <w:spacing w:before="100" w:beforeAutospacing="1" w:after="100" w:afterAutospacing="1" w:line="240" w:lineRule="auto"/>
        <w:rPr>
          <w:rFonts w:ascii="Times New Roman" w:eastAsia="Times New Roman" w:hAnsi="Times New Roman" w:cs="Times New Roman"/>
          <w:kern w:val="0"/>
          <w14:ligatures w14:val="none"/>
        </w:rPr>
      </w:pPr>
      <w:r w:rsidRPr="00151229">
        <w:rPr>
          <w:rFonts w:ascii="Times New Roman" w:eastAsia="Times New Roman" w:hAnsi="Times New Roman" w:cs="Times New Roman"/>
          <w:b/>
          <w:bCs/>
          <w:kern w:val="0"/>
          <w14:ligatures w14:val="none"/>
        </w:rPr>
        <w:t>ARTICLE IV – Nonprofit Nature</w:t>
      </w:r>
      <w:r w:rsidRPr="00151229">
        <w:rPr>
          <w:rFonts w:ascii="Times New Roman" w:eastAsia="Times New Roman" w:hAnsi="Times New Roman" w:cs="Times New Roman"/>
          <w:kern w:val="0"/>
          <w14:ligatures w14:val="none"/>
        </w:rPr>
        <w:br/>
        <w:t>This corporation is not organized for profit. No part of the net earnings shall inure to the benefit of, or be distributable to, its members, directors, officers, or other private persons, except that the corporation shall be authorized to pay reasonable compensation for services rendered.</w:t>
      </w:r>
    </w:p>
    <w:p w14:paraId="3F2ACF87" w14:textId="77777777" w:rsidR="00151229" w:rsidRPr="00151229" w:rsidRDefault="00151229" w:rsidP="00151229">
      <w:pPr>
        <w:spacing w:before="100" w:beforeAutospacing="1" w:after="100" w:afterAutospacing="1" w:line="240" w:lineRule="auto"/>
        <w:rPr>
          <w:rFonts w:ascii="Times New Roman" w:eastAsia="Times New Roman" w:hAnsi="Times New Roman" w:cs="Times New Roman"/>
          <w:kern w:val="0"/>
          <w14:ligatures w14:val="none"/>
        </w:rPr>
      </w:pPr>
      <w:r w:rsidRPr="00151229">
        <w:rPr>
          <w:rFonts w:ascii="Times New Roman" w:eastAsia="Times New Roman" w:hAnsi="Times New Roman" w:cs="Times New Roman"/>
          <w:b/>
          <w:bCs/>
          <w:kern w:val="0"/>
          <w14:ligatures w14:val="none"/>
        </w:rPr>
        <w:t>ARTICLE V – Membership</w:t>
      </w:r>
      <w:r w:rsidRPr="00151229">
        <w:rPr>
          <w:rFonts w:ascii="Times New Roman" w:eastAsia="Times New Roman" w:hAnsi="Times New Roman" w:cs="Times New Roman"/>
          <w:kern w:val="0"/>
          <w14:ligatures w14:val="none"/>
        </w:rPr>
        <w:br/>
        <w:t>The corporation shall have no members.</w:t>
      </w:r>
    </w:p>
    <w:p w14:paraId="68683C0B" w14:textId="77777777" w:rsidR="00151229" w:rsidRPr="00151229" w:rsidRDefault="00151229" w:rsidP="00151229">
      <w:pPr>
        <w:spacing w:before="100" w:beforeAutospacing="1" w:after="100" w:afterAutospacing="1" w:line="240" w:lineRule="auto"/>
        <w:rPr>
          <w:rFonts w:ascii="Times New Roman" w:eastAsia="Times New Roman" w:hAnsi="Times New Roman" w:cs="Times New Roman"/>
          <w:kern w:val="0"/>
          <w14:ligatures w14:val="none"/>
        </w:rPr>
      </w:pPr>
      <w:r w:rsidRPr="00151229">
        <w:rPr>
          <w:rFonts w:ascii="Times New Roman" w:eastAsia="Times New Roman" w:hAnsi="Times New Roman" w:cs="Times New Roman"/>
          <w:b/>
          <w:bCs/>
          <w:kern w:val="0"/>
          <w14:ligatures w14:val="none"/>
        </w:rPr>
        <w:t>ARTICLE VI – Board of Directors</w:t>
      </w:r>
      <w:r w:rsidRPr="00151229">
        <w:rPr>
          <w:rFonts w:ascii="Times New Roman" w:eastAsia="Times New Roman" w:hAnsi="Times New Roman" w:cs="Times New Roman"/>
          <w:kern w:val="0"/>
          <w14:ligatures w14:val="none"/>
        </w:rPr>
        <w:br/>
        <w:t>The number of directors shall be no fewer than three (3). The names and addresses of the initial directors are:</w:t>
      </w:r>
    </w:p>
    <w:p w14:paraId="48EF7C98" w14:textId="15AAAE2B" w:rsidR="00151229" w:rsidRDefault="00DD64AF" w:rsidP="00151229">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proofErr w:type="spellStart"/>
      <w:r>
        <w:rPr>
          <w:rFonts w:ascii="Times New Roman" w:eastAsia="Times New Roman" w:hAnsi="Times New Roman" w:cs="Times New Roman"/>
          <w:kern w:val="0"/>
          <w14:ligatures w14:val="none"/>
        </w:rPr>
        <w:t>Natalla</w:t>
      </w:r>
      <w:proofErr w:type="spellEnd"/>
      <w:r>
        <w:rPr>
          <w:rFonts w:ascii="Times New Roman" w:eastAsia="Times New Roman" w:hAnsi="Times New Roman" w:cs="Times New Roman"/>
          <w:kern w:val="0"/>
          <w14:ligatures w14:val="none"/>
        </w:rPr>
        <w:t xml:space="preserve"> Odom: 774 Palmetto Place Court, Orange Park, Florida 32065</w:t>
      </w:r>
    </w:p>
    <w:p w14:paraId="1E273B98" w14:textId="77777777" w:rsidR="00FA1FB3" w:rsidRPr="00151229" w:rsidRDefault="00FA1FB3" w:rsidP="00FA1FB3">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Belkis Plata: 5114 San Juan Ave, Jacksonville, Florida 32210</w:t>
      </w:r>
    </w:p>
    <w:p w14:paraId="7B8AFD60" w14:textId="77777777" w:rsidR="00FA1FB3" w:rsidRPr="00151229" w:rsidRDefault="00FA1FB3" w:rsidP="00FA1FB3">
      <w:pPr>
        <w:spacing w:before="100" w:beforeAutospacing="1" w:after="100" w:afterAutospacing="1" w:line="240" w:lineRule="auto"/>
        <w:ind w:left="720"/>
        <w:rPr>
          <w:rFonts w:ascii="Times New Roman" w:eastAsia="Times New Roman" w:hAnsi="Times New Roman" w:cs="Times New Roman"/>
          <w:kern w:val="0"/>
          <w14:ligatures w14:val="none"/>
        </w:rPr>
      </w:pPr>
    </w:p>
    <w:p w14:paraId="268BB2FB" w14:textId="50A72254" w:rsidR="00151229" w:rsidRDefault="004930CF" w:rsidP="00151229">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lastRenderedPageBreak/>
        <w:t xml:space="preserve">Sharonda Brown: </w:t>
      </w:r>
      <w:r w:rsidR="00DD64AF">
        <w:rPr>
          <w:rFonts w:ascii="Times New Roman" w:eastAsia="Times New Roman" w:hAnsi="Times New Roman" w:cs="Times New Roman"/>
          <w:kern w:val="0"/>
          <w14:ligatures w14:val="none"/>
        </w:rPr>
        <w:t>1922 University Blvd South, Jacksonville, Florida 32216</w:t>
      </w:r>
    </w:p>
    <w:p w14:paraId="2E336C0E" w14:textId="74F79857" w:rsidR="00FA1FB3" w:rsidRPr="00151229" w:rsidRDefault="00FA1FB3" w:rsidP="00151229">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Jessica Fessenden:1004 Laurel Valley Drive, Orange Park, Florida 32065</w:t>
      </w:r>
    </w:p>
    <w:p w14:paraId="585E16E8" w14:textId="6B11DECC" w:rsidR="00151229" w:rsidRDefault="00151229" w:rsidP="00151229">
      <w:pPr>
        <w:spacing w:before="100" w:beforeAutospacing="1" w:after="100" w:afterAutospacing="1" w:line="240" w:lineRule="auto"/>
        <w:rPr>
          <w:rFonts w:ascii="Times New Roman" w:eastAsia="Times New Roman" w:hAnsi="Times New Roman" w:cs="Times New Roman"/>
          <w:kern w:val="0"/>
          <w14:ligatures w14:val="none"/>
        </w:rPr>
      </w:pPr>
      <w:r w:rsidRPr="00151229">
        <w:rPr>
          <w:rFonts w:ascii="Times New Roman" w:eastAsia="Times New Roman" w:hAnsi="Times New Roman" w:cs="Times New Roman"/>
          <w:b/>
          <w:bCs/>
          <w:kern w:val="0"/>
          <w14:ligatures w14:val="none"/>
        </w:rPr>
        <w:t>ARTICLE VII – Registered Agent</w:t>
      </w:r>
      <w:r w:rsidRPr="00151229">
        <w:rPr>
          <w:rFonts w:ascii="Times New Roman" w:eastAsia="Times New Roman" w:hAnsi="Times New Roman" w:cs="Times New Roman"/>
          <w:kern w:val="0"/>
          <w14:ligatures w14:val="none"/>
        </w:rPr>
        <w:br/>
        <w:t>The registered agent for the corporation is:</w:t>
      </w:r>
      <w:r w:rsidRPr="00151229">
        <w:rPr>
          <w:rFonts w:ascii="Times New Roman" w:eastAsia="Times New Roman" w:hAnsi="Times New Roman" w:cs="Times New Roman"/>
          <w:kern w:val="0"/>
          <w14:ligatures w14:val="none"/>
        </w:rPr>
        <w:br/>
      </w:r>
      <w:r w:rsidR="00B82537">
        <w:rPr>
          <w:rFonts w:ascii="Times New Roman" w:eastAsia="Times New Roman" w:hAnsi="Times New Roman" w:cs="Times New Roman"/>
          <w:kern w:val="0"/>
          <w14:ligatures w14:val="none"/>
        </w:rPr>
        <w:t>Jessica Fessenden</w:t>
      </w:r>
      <w:r w:rsidRPr="00151229">
        <w:rPr>
          <w:rFonts w:ascii="Times New Roman" w:eastAsia="Times New Roman" w:hAnsi="Times New Roman" w:cs="Times New Roman"/>
          <w:kern w:val="0"/>
          <w14:ligatures w14:val="none"/>
        </w:rPr>
        <w:br/>
      </w:r>
      <w:r w:rsidR="00B82537">
        <w:rPr>
          <w:rFonts w:ascii="Times New Roman" w:eastAsia="Times New Roman" w:hAnsi="Times New Roman" w:cs="Times New Roman"/>
          <w:noProof/>
          <w:kern w:val="0"/>
        </w:rPr>
        <w:drawing>
          <wp:anchor distT="0" distB="0" distL="114300" distR="114300" simplePos="0" relativeHeight="251660288" behindDoc="0" locked="0" layoutInCell="1" allowOverlap="1" wp14:anchorId="6E6FB922" wp14:editId="3ED85768">
            <wp:simplePos x="0" y="0"/>
            <wp:positionH relativeFrom="column">
              <wp:posOffset>286535</wp:posOffset>
            </wp:positionH>
            <wp:positionV relativeFrom="paragraph">
              <wp:posOffset>326726</wp:posOffset>
            </wp:positionV>
            <wp:extent cx="1900518" cy="1226402"/>
            <wp:effectExtent l="0" t="0" r="0" b="0"/>
            <wp:wrapNone/>
            <wp:docPr id="1167672301" name="Picture 1" descr="A signature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856424" name="Picture 1" descr="A signature on a black background&#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1900518" cy="1226402"/>
                    </a:xfrm>
                    <a:prstGeom prst="rect">
                      <a:avLst/>
                    </a:prstGeom>
                  </pic:spPr>
                </pic:pic>
              </a:graphicData>
            </a:graphic>
            <wp14:sizeRelH relativeFrom="page">
              <wp14:pctWidth>0</wp14:pctWidth>
            </wp14:sizeRelH>
            <wp14:sizeRelV relativeFrom="page">
              <wp14:pctHeight>0</wp14:pctHeight>
            </wp14:sizeRelV>
          </wp:anchor>
        </w:drawing>
      </w:r>
      <w:r w:rsidR="00B82537">
        <w:rPr>
          <w:rFonts w:ascii="Times New Roman" w:eastAsia="Times New Roman" w:hAnsi="Times New Roman" w:cs="Times New Roman"/>
          <w:kern w:val="0"/>
          <w14:ligatures w14:val="none"/>
        </w:rPr>
        <w:t>1004 Laurel Valley Drive</w:t>
      </w:r>
      <w:r w:rsidRPr="00151229">
        <w:rPr>
          <w:rFonts w:ascii="Times New Roman" w:eastAsia="Times New Roman" w:hAnsi="Times New Roman" w:cs="Times New Roman"/>
          <w:kern w:val="0"/>
          <w14:ligatures w14:val="none"/>
        </w:rPr>
        <w:br/>
      </w:r>
      <w:r w:rsidR="00B82537">
        <w:rPr>
          <w:rFonts w:ascii="Times New Roman" w:eastAsia="Times New Roman" w:hAnsi="Times New Roman" w:cs="Times New Roman"/>
          <w:kern w:val="0"/>
          <w14:ligatures w14:val="none"/>
        </w:rPr>
        <w:t>Orange Park, Florida 32065</w:t>
      </w:r>
    </w:p>
    <w:p w14:paraId="6DC95821" w14:textId="63019844" w:rsidR="00B82537" w:rsidRPr="00151229" w:rsidRDefault="00B82537" w:rsidP="00B82537">
      <w:pPr>
        <w:spacing w:before="100" w:beforeAutospacing="1" w:after="100" w:afterAutospacing="1" w:line="240" w:lineRule="auto"/>
        <w:rPr>
          <w:rFonts w:ascii="Times New Roman" w:eastAsia="Times New Roman" w:hAnsi="Times New Roman" w:cs="Times New Roman"/>
          <w:kern w:val="0"/>
          <w14:ligatures w14:val="none"/>
        </w:rPr>
      </w:pPr>
      <w:r w:rsidRPr="00151229">
        <w:rPr>
          <w:rFonts w:ascii="Times New Roman" w:eastAsia="Times New Roman" w:hAnsi="Times New Roman" w:cs="Times New Roman"/>
          <w:kern w:val="0"/>
          <w14:ligatures w14:val="none"/>
        </w:rPr>
        <w:t xml:space="preserve">Signature:  </w:t>
      </w:r>
      <w:r>
        <w:rPr>
          <w:rFonts w:ascii="Times New Roman" w:eastAsia="Times New Roman" w:hAnsi="Times New Roman" w:cs="Times New Roman"/>
          <w:kern w:val="0"/>
          <w14:ligatures w14:val="none"/>
        </w:rPr>
        <w:t xml:space="preserve">                                             </w:t>
      </w:r>
      <w:r w:rsidRPr="00151229">
        <w:rPr>
          <w:rFonts w:ascii="Times New Roman" w:eastAsia="Times New Roman" w:hAnsi="Times New Roman" w:cs="Times New Roman"/>
          <w:kern w:val="0"/>
          <w14:ligatures w14:val="none"/>
        </w:rPr>
        <w:t>Date: ___</w:t>
      </w:r>
      <w:r>
        <w:rPr>
          <w:rFonts w:ascii="Times New Roman" w:eastAsia="Times New Roman" w:hAnsi="Times New Roman" w:cs="Times New Roman"/>
          <w:kern w:val="0"/>
          <w14:ligatures w14:val="none"/>
        </w:rPr>
        <w:t>10-6-2025</w:t>
      </w:r>
      <w:r w:rsidRPr="00151229">
        <w:rPr>
          <w:rFonts w:ascii="Times New Roman" w:eastAsia="Times New Roman" w:hAnsi="Times New Roman" w:cs="Times New Roman"/>
          <w:kern w:val="0"/>
          <w14:ligatures w14:val="none"/>
        </w:rPr>
        <w:t>____________</w:t>
      </w:r>
    </w:p>
    <w:p w14:paraId="7D889AE2" w14:textId="77777777" w:rsidR="00B82537" w:rsidRDefault="00B82537" w:rsidP="00151229">
      <w:pPr>
        <w:spacing w:before="100" w:beforeAutospacing="1" w:after="100" w:afterAutospacing="1" w:line="240" w:lineRule="auto"/>
        <w:rPr>
          <w:rFonts w:ascii="Times New Roman" w:eastAsia="Times New Roman" w:hAnsi="Times New Roman" w:cs="Times New Roman"/>
          <w:b/>
          <w:bCs/>
          <w:kern w:val="0"/>
          <w14:ligatures w14:val="none"/>
        </w:rPr>
      </w:pPr>
    </w:p>
    <w:p w14:paraId="2CA1A650" w14:textId="1D0C5794" w:rsidR="00151229" w:rsidRPr="00151229" w:rsidRDefault="00151229" w:rsidP="00151229">
      <w:pPr>
        <w:spacing w:before="100" w:beforeAutospacing="1" w:after="100" w:afterAutospacing="1" w:line="240" w:lineRule="auto"/>
        <w:rPr>
          <w:rFonts w:ascii="Times New Roman" w:eastAsia="Times New Roman" w:hAnsi="Times New Roman" w:cs="Times New Roman"/>
          <w:kern w:val="0"/>
          <w14:ligatures w14:val="none"/>
        </w:rPr>
      </w:pPr>
      <w:r w:rsidRPr="00151229">
        <w:rPr>
          <w:rFonts w:ascii="Times New Roman" w:eastAsia="Times New Roman" w:hAnsi="Times New Roman" w:cs="Times New Roman"/>
          <w:b/>
          <w:bCs/>
          <w:kern w:val="0"/>
          <w14:ligatures w14:val="none"/>
        </w:rPr>
        <w:t>ARTICLE VIII – Dissolution</w:t>
      </w:r>
      <w:r w:rsidRPr="00151229">
        <w:rPr>
          <w:rFonts w:ascii="Times New Roman" w:eastAsia="Times New Roman" w:hAnsi="Times New Roman" w:cs="Times New Roman"/>
          <w:kern w:val="0"/>
          <w14:ligatures w14:val="none"/>
        </w:rPr>
        <w:br/>
        <w:t xml:space="preserve">Upon the dissolution of the corporation, assets shall be distributed for one or more exempt purposes within the meaning of section 501(c)(3) of the Internal Revenue </w:t>
      </w:r>
      <w:proofErr w:type="gramStart"/>
      <w:r w:rsidRPr="00151229">
        <w:rPr>
          <w:rFonts w:ascii="Times New Roman" w:eastAsia="Times New Roman" w:hAnsi="Times New Roman" w:cs="Times New Roman"/>
          <w:kern w:val="0"/>
          <w14:ligatures w14:val="none"/>
        </w:rPr>
        <w:t>Code, or</w:t>
      </w:r>
      <w:proofErr w:type="gramEnd"/>
      <w:r w:rsidRPr="00151229">
        <w:rPr>
          <w:rFonts w:ascii="Times New Roman" w:eastAsia="Times New Roman" w:hAnsi="Times New Roman" w:cs="Times New Roman"/>
          <w:kern w:val="0"/>
          <w14:ligatures w14:val="none"/>
        </w:rPr>
        <w:t xml:space="preserve"> shall be distributed to the federal government or to a state or local government for a public purpose.</w:t>
      </w:r>
    </w:p>
    <w:p w14:paraId="179F5913" w14:textId="385B1B17" w:rsidR="00B82537" w:rsidRDefault="00B82537" w:rsidP="00151229">
      <w:p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noProof/>
          <w:kern w:val="0"/>
        </w:rPr>
        <w:drawing>
          <wp:anchor distT="0" distB="0" distL="114300" distR="114300" simplePos="0" relativeHeight="251658240" behindDoc="0" locked="0" layoutInCell="1" allowOverlap="1" wp14:anchorId="6594485B" wp14:editId="4416EEEA">
            <wp:simplePos x="0" y="0"/>
            <wp:positionH relativeFrom="column">
              <wp:posOffset>582444</wp:posOffset>
            </wp:positionH>
            <wp:positionV relativeFrom="paragraph">
              <wp:posOffset>278616</wp:posOffset>
            </wp:positionV>
            <wp:extent cx="1900518" cy="1226402"/>
            <wp:effectExtent l="0" t="0" r="0" b="0"/>
            <wp:wrapNone/>
            <wp:docPr id="1026856424" name="Picture 1" descr="A signature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856424" name="Picture 1" descr="A signature on a black background&#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1900518" cy="1226402"/>
                    </a:xfrm>
                    <a:prstGeom prst="rect">
                      <a:avLst/>
                    </a:prstGeom>
                  </pic:spPr>
                </pic:pic>
              </a:graphicData>
            </a:graphic>
            <wp14:sizeRelH relativeFrom="page">
              <wp14:pctWidth>0</wp14:pctWidth>
            </wp14:sizeRelH>
            <wp14:sizeRelV relativeFrom="page">
              <wp14:pctHeight>0</wp14:pctHeight>
            </wp14:sizeRelV>
          </wp:anchor>
        </w:drawing>
      </w:r>
      <w:r w:rsidR="00151229" w:rsidRPr="00151229">
        <w:rPr>
          <w:rFonts w:ascii="Times New Roman" w:eastAsia="Times New Roman" w:hAnsi="Times New Roman" w:cs="Times New Roman"/>
          <w:b/>
          <w:bCs/>
          <w:kern w:val="0"/>
          <w14:ligatures w14:val="none"/>
        </w:rPr>
        <w:t>ARTICLE IX – Incorporator</w:t>
      </w:r>
      <w:r w:rsidR="00151229" w:rsidRPr="00151229">
        <w:rPr>
          <w:rFonts w:ascii="Times New Roman" w:eastAsia="Times New Roman" w:hAnsi="Times New Roman" w:cs="Times New Roman"/>
          <w:kern w:val="0"/>
          <w14:ligatures w14:val="none"/>
        </w:rPr>
        <w:br/>
        <w:t xml:space="preserve">Name: </w:t>
      </w:r>
      <w:r>
        <w:rPr>
          <w:rFonts w:ascii="Times New Roman" w:eastAsia="Times New Roman" w:hAnsi="Times New Roman" w:cs="Times New Roman"/>
          <w:kern w:val="0"/>
          <w14:ligatures w14:val="none"/>
        </w:rPr>
        <w:t>Jessica Fessenden</w:t>
      </w:r>
      <w:r w:rsidR="00151229" w:rsidRPr="00151229">
        <w:rPr>
          <w:rFonts w:ascii="Times New Roman" w:eastAsia="Times New Roman" w:hAnsi="Times New Roman" w:cs="Times New Roman"/>
          <w:kern w:val="0"/>
          <w14:ligatures w14:val="none"/>
        </w:rPr>
        <w:br/>
        <w:t xml:space="preserve">Address: </w:t>
      </w:r>
      <w:r>
        <w:rPr>
          <w:rFonts w:ascii="Times New Roman" w:eastAsia="Times New Roman" w:hAnsi="Times New Roman" w:cs="Times New Roman"/>
          <w:kern w:val="0"/>
          <w14:ligatures w14:val="none"/>
        </w:rPr>
        <w:t>1004 Laurel Valley Drive, Orange Park, Florida 32065</w:t>
      </w:r>
    </w:p>
    <w:p w14:paraId="50761158" w14:textId="53C19250" w:rsidR="00151229" w:rsidRDefault="00151229" w:rsidP="00151229">
      <w:pPr>
        <w:spacing w:before="100" w:beforeAutospacing="1" w:after="100" w:afterAutospacing="1" w:line="240" w:lineRule="auto"/>
        <w:rPr>
          <w:rFonts w:ascii="Times New Roman" w:eastAsia="Times New Roman" w:hAnsi="Times New Roman" w:cs="Times New Roman"/>
          <w:kern w:val="0"/>
          <w14:ligatures w14:val="none"/>
        </w:rPr>
      </w:pPr>
      <w:r w:rsidRPr="00151229">
        <w:rPr>
          <w:rFonts w:ascii="Times New Roman" w:eastAsia="Times New Roman" w:hAnsi="Times New Roman" w:cs="Times New Roman"/>
          <w:kern w:val="0"/>
          <w14:ligatures w14:val="none"/>
        </w:rPr>
        <w:br/>
        <w:t>Signature: _______________________ Date: ___</w:t>
      </w:r>
      <w:r w:rsidR="00B82537">
        <w:rPr>
          <w:rFonts w:ascii="Times New Roman" w:eastAsia="Times New Roman" w:hAnsi="Times New Roman" w:cs="Times New Roman"/>
          <w:kern w:val="0"/>
          <w14:ligatures w14:val="none"/>
        </w:rPr>
        <w:t>10-6-2025</w:t>
      </w:r>
      <w:r w:rsidRPr="00151229">
        <w:rPr>
          <w:rFonts w:ascii="Times New Roman" w:eastAsia="Times New Roman" w:hAnsi="Times New Roman" w:cs="Times New Roman"/>
          <w:kern w:val="0"/>
          <w14:ligatures w14:val="none"/>
        </w:rPr>
        <w:t>____________</w:t>
      </w:r>
    </w:p>
    <w:p w14:paraId="01254381" w14:textId="77777777" w:rsidR="004930CF" w:rsidRDefault="004930CF" w:rsidP="00151229">
      <w:pPr>
        <w:spacing w:before="100" w:beforeAutospacing="1" w:after="100" w:afterAutospacing="1" w:line="240" w:lineRule="auto"/>
        <w:rPr>
          <w:rFonts w:ascii="Times New Roman" w:eastAsia="Times New Roman" w:hAnsi="Times New Roman" w:cs="Times New Roman"/>
          <w:kern w:val="0"/>
          <w14:ligatures w14:val="none"/>
        </w:rPr>
      </w:pPr>
    </w:p>
    <w:p w14:paraId="1D12995E" w14:textId="4C944C81" w:rsidR="004930CF" w:rsidRPr="004930CF" w:rsidRDefault="004930CF" w:rsidP="00151229">
      <w:pPr>
        <w:spacing w:before="100" w:beforeAutospacing="1" w:after="100" w:afterAutospacing="1" w:line="240" w:lineRule="auto"/>
        <w:rPr>
          <w:rFonts w:ascii="Times New Roman" w:eastAsia="Times New Roman" w:hAnsi="Times New Roman" w:cs="Times New Roman"/>
          <w:b/>
          <w:bCs/>
          <w:kern w:val="0"/>
          <w14:ligatures w14:val="none"/>
        </w:rPr>
      </w:pPr>
      <w:r w:rsidRPr="004930CF">
        <w:rPr>
          <w:rFonts w:ascii="Times New Roman" w:eastAsia="Times New Roman" w:hAnsi="Times New Roman" w:cs="Times New Roman"/>
          <w:b/>
          <w:bCs/>
          <w:kern w:val="0"/>
          <w14:ligatures w14:val="none"/>
        </w:rPr>
        <w:t>ARTICLE X – Statement of Narrative Description of Activities</w:t>
      </w:r>
    </w:p>
    <w:p w14:paraId="13497548" w14:textId="77777777" w:rsidR="004930CF" w:rsidRDefault="004930CF" w:rsidP="004930CF">
      <w:pPr>
        <w:pStyle w:val="NormalWeb"/>
      </w:pPr>
      <w:r>
        <w:t>Homefront Harbor anticipates operating as a small community-based organization with modest annual revenue. During its initial years, the organization expects gross receipts to remain under $50,000 annually. This projection reflects a focus on direct service delivery and volunteer-supported programming rather than large-scale fundraising or paid staffing. Should revenue exceed this level in future years, Homefront Harbor will adjust its reporting requirements in accordance with IRS regulations.</w:t>
      </w:r>
    </w:p>
    <w:p w14:paraId="2E7A5C54" w14:textId="77777777" w:rsidR="00FA1FB3" w:rsidRDefault="00FA1FB3" w:rsidP="004930CF">
      <w:pPr>
        <w:pStyle w:val="NormalWeb"/>
      </w:pPr>
    </w:p>
    <w:p w14:paraId="0E210297" w14:textId="77777777" w:rsidR="004930CF" w:rsidRPr="00151229" w:rsidRDefault="004930CF" w:rsidP="00151229">
      <w:pPr>
        <w:spacing w:before="100" w:beforeAutospacing="1" w:after="100" w:afterAutospacing="1" w:line="240" w:lineRule="auto"/>
        <w:rPr>
          <w:rFonts w:ascii="Times New Roman" w:eastAsia="Times New Roman" w:hAnsi="Times New Roman" w:cs="Times New Roman"/>
          <w:kern w:val="0"/>
          <w14:ligatures w14:val="none"/>
        </w:rPr>
      </w:pPr>
    </w:p>
    <w:p w14:paraId="65449E74" w14:textId="77777777" w:rsidR="00151229" w:rsidRDefault="00151229"/>
    <w:sectPr w:rsidR="0015122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AB145D5"/>
    <w:multiLevelType w:val="multilevel"/>
    <w:tmpl w:val="633C4D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682479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1229"/>
    <w:rsid w:val="00151229"/>
    <w:rsid w:val="004930CF"/>
    <w:rsid w:val="00647156"/>
    <w:rsid w:val="0086181C"/>
    <w:rsid w:val="00B82537"/>
    <w:rsid w:val="00DD64AF"/>
    <w:rsid w:val="00F87547"/>
    <w:rsid w:val="00FA1F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16AE52"/>
  <w15:chartTrackingRefBased/>
  <w15:docId w15:val="{0F66FD8F-512B-1340-AB4C-79AAC5C3AE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5122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15122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5122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5122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5122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5122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5122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5122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5122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5122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15122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5122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5122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5122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5122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5122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5122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51229"/>
    <w:rPr>
      <w:rFonts w:eastAsiaTheme="majorEastAsia" w:cstheme="majorBidi"/>
      <w:color w:val="272727" w:themeColor="text1" w:themeTint="D8"/>
    </w:rPr>
  </w:style>
  <w:style w:type="paragraph" w:styleId="Title">
    <w:name w:val="Title"/>
    <w:basedOn w:val="Normal"/>
    <w:next w:val="Normal"/>
    <w:link w:val="TitleChar"/>
    <w:uiPriority w:val="10"/>
    <w:qFormat/>
    <w:rsid w:val="0015122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5122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5122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5122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51229"/>
    <w:pPr>
      <w:spacing w:before="160"/>
      <w:jc w:val="center"/>
    </w:pPr>
    <w:rPr>
      <w:i/>
      <w:iCs/>
      <w:color w:val="404040" w:themeColor="text1" w:themeTint="BF"/>
    </w:rPr>
  </w:style>
  <w:style w:type="character" w:customStyle="1" w:styleId="QuoteChar">
    <w:name w:val="Quote Char"/>
    <w:basedOn w:val="DefaultParagraphFont"/>
    <w:link w:val="Quote"/>
    <w:uiPriority w:val="29"/>
    <w:rsid w:val="00151229"/>
    <w:rPr>
      <w:i/>
      <w:iCs/>
      <w:color w:val="404040" w:themeColor="text1" w:themeTint="BF"/>
    </w:rPr>
  </w:style>
  <w:style w:type="paragraph" w:styleId="ListParagraph">
    <w:name w:val="List Paragraph"/>
    <w:basedOn w:val="Normal"/>
    <w:uiPriority w:val="34"/>
    <w:qFormat/>
    <w:rsid w:val="00151229"/>
    <w:pPr>
      <w:ind w:left="720"/>
      <w:contextualSpacing/>
    </w:pPr>
  </w:style>
  <w:style w:type="character" w:styleId="IntenseEmphasis">
    <w:name w:val="Intense Emphasis"/>
    <w:basedOn w:val="DefaultParagraphFont"/>
    <w:uiPriority w:val="21"/>
    <w:qFormat/>
    <w:rsid w:val="00151229"/>
    <w:rPr>
      <w:i/>
      <w:iCs/>
      <w:color w:val="0F4761" w:themeColor="accent1" w:themeShade="BF"/>
    </w:rPr>
  </w:style>
  <w:style w:type="paragraph" w:styleId="IntenseQuote">
    <w:name w:val="Intense Quote"/>
    <w:basedOn w:val="Normal"/>
    <w:next w:val="Normal"/>
    <w:link w:val="IntenseQuoteChar"/>
    <w:uiPriority w:val="30"/>
    <w:qFormat/>
    <w:rsid w:val="001512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51229"/>
    <w:rPr>
      <w:i/>
      <w:iCs/>
      <w:color w:val="0F4761" w:themeColor="accent1" w:themeShade="BF"/>
    </w:rPr>
  </w:style>
  <w:style w:type="character" w:styleId="IntenseReference">
    <w:name w:val="Intense Reference"/>
    <w:basedOn w:val="DefaultParagraphFont"/>
    <w:uiPriority w:val="32"/>
    <w:qFormat/>
    <w:rsid w:val="00151229"/>
    <w:rPr>
      <w:b/>
      <w:bCs/>
      <w:smallCaps/>
      <w:color w:val="0F4761" w:themeColor="accent1" w:themeShade="BF"/>
      <w:spacing w:val="5"/>
    </w:rPr>
  </w:style>
  <w:style w:type="character" w:styleId="Strong">
    <w:name w:val="Strong"/>
    <w:basedOn w:val="DefaultParagraphFont"/>
    <w:uiPriority w:val="22"/>
    <w:qFormat/>
    <w:rsid w:val="00151229"/>
    <w:rPr>
      <w:b/>
      <w:bCs/>
    </w:rPr>
  </w:style>
  <w:style w:type="paragraph" w:styleId="NormalWeb">
    <w:name w:val="Normal (Web)"/>
    <w:basedOn w:val="Normal"/>
    <w:uiPriority w:val="99"/>
    <w:semiHidden/>
    <w:unhideWhenUsed/>
    <w:rsid w:val="00151229"/>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Emphasis">
    <w:name w:val="Emphasis"/>
    <w:basedOn w:val="DefaultParagraphFont"/>
    <w:uiPriority w:val="20"/>
    <w:qFormat/>
    <w:rsid w:val="0015122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448</Words>
  <Characters>2555</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Fessenden, Jessica M.</dc:creator>
  <cp:keywords/>
  <dc:description/>
  <cp:lastModifiedBy>Fessenden, Jessica M.</cp:lastModifiedBy>
  <cp:revision>3</cp:revision>
  <dcterms:created xsi:type="dcterms:W3CDTF">2025-10-06T15:01:00Z</dcterms:created>
  <dcterms:modified xsi:type="dcterms:W3CDTF">2025-10-06T16:16:00Z</dcterms:modified>
</cp:coreProperties>
</file>